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418" w:rsidRPr="007E32A4" w:rsidRDefault="00147F3C" w:rsidP="007E32A4">
      <w:pPr>
        <w:jc w:val="both"/>
        <w:rPr>
          <w:rFonts w:ascii="Palatino Linotype" w:hAnsi="Palatino Linotype"/>
          <w:b/>
          <w:sz w:val="24"/>
          <w:szCs w:val="24"/>
          <w:lang w:val="fr-CA"/>
        </w:rPr>
      </w:pPr>
      <w:r>
        <w:rPr>
          <w:rFonts w:ascii="Palatino Linotype" w:hAnsi="Palatino Linotype"/>
          <w:b/>
          <w:sz w:val="24"/>
          <w:szCs w:val="24"/>
          <w:lang w:val="fr-CA"/>
        </w:rPr>
        <w:t xml:space="preserve">ALLOCUTION DE JACQUES </w:t>
      </w:r>
      <w:r w:rsidR="00917BDD" w:rsidRPr="007E32A4">
        <w:rPr>
          <w:rFonts w:ascii="Palatino Linotype" w:hAnsi="Palatino Linotype"/>
          <w:b/>
          <w:sz w:val="24"/>
          <w:szCs w:val="24"/>
          <w:lang w:val="fr-CA"/>
        </w:rPr>
        <w:t>LEFÈBVRE</w:t>
      </w:r>
    </w:p>
    <w:p w:rsidR="00917BDD" w:rsidRPr="007E32A4" w:rsidRDefault="00917BDD" w:rsidP="007E32A4">
      <w:pPr>
        <w:jc w:val="both"/>
        <w:rPr>
          <w:rFonts w:ascii="Palatino Linotype" w:hAnsi="Palatino Linotype"/>
          <w:sz w:val="24"/>
          <w:szCs w:val="24"/>
          <w:lang w:val="fr-CA"/>
        </w:rPr>
      </w:pPr>
      <w:r w:rsidRPr="007E32A4">
        <w:rPr>
          <w:rFonts w:ascii="Palatino Linotype" w:hAnsi="Palatino Linotype"/>
          <w:sz w:val="24"/>
          <w:szCs w:val="24"/>
          <w:lang w:val="fr-CA"/>
        </w:rPr>
        <w:t xml:space="preserve">Madame la Présidente de l’AEFR, chère Jeanne, </w:t>
      </w:r>
    </w:p>
    <w:p w:rsidR="00917BDD" w:rsidRPr="007E32A4" w:rsidRDefault="00917BDD" w:rsidP="007E32A4">
      <w:pPr>
        <w:jc w:val="both"/>
        <w:rPr>
          <w:rFonts w:ascii="Palatino Linotype" w:hAnsi="Palatino Linotype"/>
          <w:sz w:val="24"/>
          <w:szCs w:val="24"/>
          <w:lang w:val="fr-CA"/>
        </w:rPr>
      </w:pPr>
      <w:r w:rsidRPr="007E32A4">
        <w:rPr>
          <w:rFonts w:ascii="Palatino Linotype" w:hAnsi="Palatino Linotype"/>
          <w:sz w:val="24"/>
          <w:szCs w:val="24"/>
          <w:lang w:val="fr-CA"/>
        </w:rPr>
        <w:t>Vous m’avez demandé de prononcer quelques mots lors de cette séance d’ouverture. C’est pour moi un honneur et un plaisir. Je vous en remercie.</w:t>
      </w:r>
    </w:p>
    <w:p w:rsidR="00917BDD" w:rsidRPr="007E32A4" w:rsidRDefault="00917BDD" w:rsidP="007E32A4">
      <w:pPr>
        <w:jc w:val="both"/>
        <w:rPr>
          <w:rFonts w:ascii="Palatino Linotype" w:hAnsi="Palatino Linotype"/>
          <w:sz w:val="24"/>
          <w:szCs w:val="24"/>
          <w:lang w:val="fr-CA"/>
        </w:rPr>
      </w:pPr>
      <w:r w:rsidRPr="007E32A4">
        <w:rPr>
          <w:rFonts w:ascii="Palatino Linotype" w:hAnsi="Palatino Linotype"/>
          <w:sz w:val="24"/>
          <w:szCs w:val="24"/>
          <w:lang w:val="fr-CA"/>
        </w:rPr>
        <w:t>D’ordinaire, en pareilles circonstances, on présente ce qu’on se propose d’apporter aux stagiaires. C’est na</w:t>
      </w:r>
      <w:r w:rsidR="00503122" w:rsidRPr="007E32A4">
        <w:rPr>
          <w:rFonts w:ascii="Palatino Linotype" w:hAnsi="Palatino Linotype"/>
          <w:sz w:val="24"/>
          <w:szCs w:val="24"/>
          <w:lang w:val="fr-CA"/>
        </w:rPr>
        <w:t>ï</w:t>
      </w:r>
      <w:r w:rsidRPr="007E32A4">
        <w:rPr>
          <w:rFonts w:ascii="Palatino Linotype" w:hAnsi="Palatino Linotype"/>
          <w:sz w:val="24"/>
          <w:szCs w:val="24"/>
          <w:lang w:val="fr-CA"/>
        </w:rPr>
        <w:t>f et prétentieux. Permettez-moi donc de faire le contraire. Je dirai ce que j’espère que les stagiaires apporteront aux intervenants et à la langue française.</w:t>
      </w:r>
    </w:p>
    <w:p w:rsidR="00917BDD" w:rsidRPr="007E32A4" w:rsidRDefault="00917BDD" w:rsidP="007E32A4">
      <w:pPr>
        <w:jc w:val="both"/>
        <w:rPr>
          <w:rFonts w:ascii="Palatino Linotype" w:hAnsi="Palatino Linotype"/>
          <w:sz w:val="24"/>
          <w:szCs w:val="24"/>
          <w:lang w:val="fr-CA"/>
        </w:rPr>
      </w:pPr>
      <w:r w:rsidRPr="007E32A4">
        <w:rPr>
          <w:rFonts w:ascii="Palatino Linotype" w:hAnsi="Palatino Linotype"/>
          <w:sz w:val="24"/>
          <w:szCs w:val="24"/>
          <w:lang w:val="fr-CA"/>
        </w:rPr>
        <w:t>Trois cadeaux : L’immensité, la tendresse et la musique.</w:t>
      </w:r>
    </w:p>
    <w:p w:rsidR="00917BDD" w:rsidRPr="007E32A4" w:rsidRDefault="00917BDD" w:rsidP="007E32A4">
      <w:pPr>
        <w:jc w:val="both"/>
        <w:rPr>
          <w:rFonts w:ascii="Palatino Linotype" w:hAnsi="Palatino Linotype"/>
          <w:sz w:val="24"/>
          <w:szCs w:val="24"/>
          <w:lang w:val="fr-CA"/>
        </w:rPr>
      </w:pPr>
      <w:r w:rsidRPr="007E32A4">
        <w:rPr>
          <w:rFonts w:ascii="Palatino Linotype" w:hAnsi="Palatino Linotype"/>
          <w:b/>
          <w:sz w:val="24"/>
          <w:szCs w:val="24"/>
          <w:lang w:val="fr-CA"/>
        </w:rPr>
        <w:t>L’immensité.</w:t>
      </w:r>
      <w:r w:rsidRPr="007E32A4">
        <w:rPr>
          <w:rFonts w:ascii="Palatino Linotype" w:hAnsi="Palatino Linotype"/>
          <w:sz w:val="24"/>
          <w:szCs w:val="24"/>
          <w:lang w:val="fr-CA"/>
        </w:rPr>
        <w:t xml:space="preserve"> Le vocabulaire français est précis. C’est bien. Mais parfois, à cause de cela, la francophone a du mal à dire de qui dépasse les mots. Je souhaite donc que L’immensité russe, celle des horizons infinis, fasse sortir le français de ses frontières et pénétrer dans le territoire du mystère.</w:t>
      </w:r>
    </w:p>
    <w:p w:rsidR="00917BDD" w:rsidRPr="007E32A4" w:rsidRDefault="00917BDD" w:rsidP="007E32A4">
      <w:pPr>
        <w:jc w:val="both"/>
        <w:rPr>
          <w:rFonts w:ascii="Palatino Linotype" w:hAnsi="Palatino Linotype"/>
          <w:sz w:val="24"/>
          <w:szCs w:val="24"/>
          <w:lang w:val="fr-CA"/>
        </w:rPr>
      </w:pPr>
      <w:r w:rsidRPr="007E32A4">
        <w:rPr>
          <w:rFonts w:ascii="Palatino Linotype" w:hAnsi="Palatino Linotype"/>
          <w:b/>
          <w:sz w:val="24"/>
          <w:szCs w:val="24"/>
          <w:lang w:val="fr-CA"/>
        </w:rPr>
        <w:t>La te</w:t>
      </w:r>
      <w:r w:rsidR="00503122" w:rsidRPr="007E32A4">
        <w:rPr>
          <w:rFonts w:ascii="Palatino Linotype" w:hAnsi="Palatino Linotype"/>
          <w:b/>
          <w:sz w:val="24"/>
          <w:szCs w:val="24"/>
          <w:lang w:val="fr-CA"/>
        </w:rPr>
        <w:t>n</w:t>
      </w:r>
      <w:r w:rsidRPr="007E32A4">
        <w:rPr>
          <w:rFonts w:ascii="Palatino Linotype" w:hAnsi="Palatino Linotype"/>
          <w:b/>
          <w:sz w:val="24"/>
          <w:szCs w:val="24"/>
          <w:lang w:val="fr-CA"/>
        </w:rPr>
        <w:t>dresse.</w:t>
      </w:r>
      <w:r w:rsidRPr="007E32A4">
        <w:rPr>
          <w:rFonts w:ascii="Palatino Linotype" w:hAnsi="Palatino Linotype"/>
          <w:sz w:val="24"/>
          <w:szCs w:val="24"/>
          <w:lang w:val="fr-CA"/>
        </w:rPr>
        <w:t xml:space="preserve"> Le francophone est charmé par les dimi</w:t>
      </w:r>
      <w:r w:rsidR="00503122" w:rsidRPr="007E32A4">
        <w:rPr>
          <w:rFonts w:ascii="Palatino Linotype" w:hAnsi="Palatino Linotype"/>
          <w:sz w:val="24"/>
          <w:szCs w:val="24"/>
          <w:lang w:val="fr-CA"/>
        </w:rPr>
        <w:t xml:space="preserve">nutifs qui fleurissent dans la </w:t>
      </w:r>
      <w:r w:rsidRPr="007E32A4">
        <w:rPr>
          <w:rFonts w:ascii="Palatino Linotype" w:hAnsi="Palatino Linotype"/>
          <w:sz w:val="24"/>
          <w:szCs w:val="24"/>
          <w:lang w:val="fr-CA"/>
        </w:rPr>
        <w:t>l</w:t>
      </w:r>
      <w:r w:rsidR="00503122" w:rsidRPr="007E32A4">
        <w:rPr>
          <w:rFonts w:ascii="Palatino Linotype" w:hAnsi="Palatino Linotype"/>
          <w:sz w:val="24"/>
          <w:szCs w:val="24"/>
          <w:lang w:val="fr-CA"/>
        </w:rPr>
        <w:t>a</w:t>
      </w:r>
      <w:r w:rsidRPr="007E32A4">
        <w:rPr>
          <w:rFonts w:ascii="Palatino Linotype" w:hAnsi="Palatino Linotype"/>
          <w:sz w:val="24"/>
          <w:szCs w:val="24"/>
          <w:lang w:val="fr-CA"/>
        </w:rPr>
        <w:t>ngue russe. Je souhaite qu’ici, o</w:t>
      </w:r>
      <w:r w:rsidR="00503122" w:rsidRPr="007E32A4">
        <w:rPr>
          <w:rFonts w:ascii="Palatino Linotype" w:hAnsi="Palatino Linotype"/>
          <w:sz w:val="24"/>
          <w:szCs w:val="24"/>
          <w:lang w:val="fr-CA"/>
        </w:rPr>
        <w:t>ù</w:t>
      </w:r>
      <w:r w:rsidRPr="007E32A4">
        <w:rPr>
          <w:rFonts w:ascii="Palatino Linotype" w:hAnsi="Palatino Linotype"/>
          <w:sz w:val="24"/>
          <w:szCs w:val="24"/>
          <w:lang w:val="fr-CA"/>
        </w:rPr>
        <w:t xml:space="preserve"> organisateurs, intervenants et stagiaires vont vivre en famille, manger à la même table, participer aux mêmes veillées, avec une Maman, Jeanne </w:t>
      </w:r>
      <w:proofErr w:type="spellStart"/>
      <w:r w:rsidRPr="007E32A4">
        <w:rPr>
          <w:rFonts w:ascii="Palatino Linotype" w:hAnsi="Palatino Linotype"/>
          <w:sz w:val="24"/>
          <w:szCs w:val="24"/>
          <w:lang w:val="fr-CA"/>
        </w:rPr>
        <w:t>Aroutiounova</w:t>
      </w:r>
      <w:proofErr w:type="spellEnd"/>
      <w:r w:rsidRPr="007E32A4">
        <w:rPr>
          <w:rFonts w:ascii="Palatino Linotype" w:hAnsi="Palatino Linotype"/>
          <w:sz w:val="24"/>
          <w:szCs w:val="24"/>
          <w:lang w:val="fr-CA"/>
        </w:rPr>
        <w:t>, un cousin à la mode de Bretagne, Bruno Baron-Renaul</w:t>
      </w:r>
      <w:r w:rsidR="00503122" w:rsidRPr="007E32A4">
        <w:rPr>
          <w:rFonts w:ascii="Palatino Linotype" w:hAnsi="Palatino Linotype"/>
          <w:sz w:val="24"/>
          <w:szCs w:val="24"/>
          <w:lang w:val="fr-CA"/>
        </w:rPr>
        <w:t xml:space="preserve">t, </w:t>
      </w:r>
      <w:r w:rsidRPr="007E32A4">
        <w:rPr>
          <w:rFonts w:ascii="Palatino Linotype" w:hAnsi="Palatino Linotype"/>
          <w:sz w:val="24"/>
          <w:szCs w:val="24"/>
          <w:lang w:val="fr-CA"/>
        </w:rPr>
        <w:t xml:space="preserve"> un</w:t>
      </w:r>
      <w:r w:rsidR="00503122" w:rsidRPr="007E32A4">
        <w:rPr>
          <w:rFonts w:ascii="Palatino Linotype" w:hAnsi="Palatino Linotype"/>
          <w:sz w:val="24"/>
          <w:szCs w:val="24"/>
          <w:lang w:val="fr-CA"/>
        </w:rPr>
        <w:t xml:space="preserve"> </w:t>
      </w:r>
      <w:r w:rsidRPr="007E32A4">
        <w:rPr>
          <w:rFonts w:ascii="Palatino Linotype" w:hAnsi="Palatino Linotype"/>
          <w:sz w:val="24"/>
          <w:szCs w:val="24"/>
          <w:lang w:val="fr-CA"/>
        </w:rPr>
        <w:t xml:space="preserve">oncle d’Amérique, Casey Blake, l’Ami de Pars Jean-Pierre </w:t>
      </w:r>
      <w:proofErr w:type="spellStart"/>
      <w:r w:rsidRPr="007E32A4">
        <w:rPr>
          <w:rFonts w:ascii="Palatino Linotype" w:hAnsi="Palatino Linotype"/>
          <w:sz w:val="24"/>
          <w:szCs w:val="24"/>
          <w:lang w:val="fr-CA"/>
        </w:rPr>
        <w:t>Len</w:t>
      </w:r>
      <w:r w:rsidR="00503122" w:rsidRPr="007E32A4">
        <w:rPr>
          <w:rFonts w:ascii="Palatino Linotype" w:hAnsi="Palatino Linotype"/>
          <w:sz w:val="24"/>
          <w:szCs w:val="24"/>
          <w:lang w:val="fr-CA"/>
        </w:rPr>
        <w:t>ô</w:t>
      </w:r>
      <w:r w:rsidRPr="007E32A4">
        <w:rPr>
          <w:rFonts w:ascii="Palatino Linotype" w:hAnsi="Palatino Linotype"/>
          <w:sz w:val="24"/>
          <w:szCs w:val="24"/>
          <w:lang w:val="fr-CA"/>
        </w:rPr>
        <w:t>tre</w:t>
      </w:r>
      <w:proofErr w:type="spellEnd"/>
      <w:r w:rsidRPr="007E32A4">
        <w:rPr>
          <w:rFonts w:ascii="Palatino Linotype" w:hAnsi="Palatino Linotype"/>
          <w:sz w:val="24"/>
          <w:szCs w:val="24"/>
          <w:lang w:val="fr-CA"/>
        </w:rPr>
        <w:t xml:space="preserve">, le neveu d’Anjou, Jean-Jacques </w:t>
      </w:r>
      <w:proofErr w:type="spellStart"/>
      <w:r w:rsidRPr="007E32A4">
        <w:rPr>
          <w:rFonts w:ascii="Palatino Linotype" w:hAnsi="Palatino Linotype"/>
          <w:sz w:val="24"/>
          <w:szCs w:val="24"/>
          <w:lang w:val="fr-CA"/>
        </w:rPr>
        <w:t>Bolo</w:t>
      </w:r>
      <w:proofErr w:type="spellEnd"/>
      <w:r w:rsidRPr="007E32A4">
        <w:rPr>
          <w:rFonts w:ascii="Palatino Linotype" w:hAnsi="Palatino Linotype"/>
          <w:sz w:val="24"/>
          <w:szCs w:val="24"/>
          <w:lang w:val="fr-CA"/>
        </w:rPr>
        <w:t>, le parra</w:t>
      </w:r>
      <w:r w:rsidR="00503122" w:rsidRPr="007E32A4">
        <w:rPr>
          <w:rFonts w:ascii="Palatino Linotype" w:hAnsi="Palatino Linotype"/>
          <w:sz w:val="24"/>
          <w:szCs w:val="24"/>
          <w:lang w:val="fr-CA"/>
        </w:rPr>
        <w:t>i</w:t>
      </w:r>
      <w:r w:rsidRPr="007E32A4">
        <w:rPr>
          <w:rFonts w:ascii="Palatino Linotype" w:hAnsi="Palatino Linotype"/>
          <w:sz w:val="24"/>
          <w:szCs w:val="24"/>
          <w:lang w:val="fr-CA"/>
        </w:rPr>
        <w:t xml:space="preserve">n savoyard Denis Villard, d’innombrables neveux et nièces de toute la francophonie… </w:t>
      </w:r>
      <w:r w:rsidR="00503122" w:rsidRPr="007E32A4">
        <w:rPr>
          <w:rFonts w:ascii="Palatino Linotype" w:hAnsi="Palatino Linotype"/>
          <w:sz w:val="24"/>
          <w:szCs w:val="24"/>
          <w:lang w:val="fr-CA"/>
        </w:rPr>
        <w:t>sans oublier les deux petites filles de Suisse, je souhaite que le français ne soit pas ici la langue du cerveau, mais soit aussi celle du cœur.</w:t>
      </w:r>
    </w:p>
    <w:p w:rsidR="00503122" w:rsidRPr="007E32A4" w:rsidRDefault="00503122" w:rsidP="007E32A4">
      <w:pPr>
        <w:jc w:val="both"/>
        <w:rPr>
          <w:rFonts w:ascii="Palatino Linotype" w:hAnsi="Palatino Linotype"/>
          <w:sz w:val="24"/>
          <w:szCs w:val="24"/>
          <w:lang w:val="fr-CA"/>
        </w:rPr>
      </w:pPr>
      <w:r w:rsidRPr="007E32A4">
        <w:rPr>
          <w:rFonts w:ascii="Palatino Linotype" w:hAnsi="Palatino Linotype"/>
          <w:b/>
          <w:sz w:val="24"/>
          <w:szCs w:val="24"/>
          <w:lang w:val="fr-CA"/>
        </w:rPr>
        <w:t>La musique.</w:t>
      </w:r>
      <w:r w:rsidRPr="007E32A4">
        <w:rPr>
          <w:rFonts w:ascii="Palatino Linotype" w:hAnsi="Palatino Linotype"/>
          <w:sz w:val="24"/>
          <w:szCs w:val="24"/>
          <w:lang w:val="fr-CA"/>
        </w:rPr>
        <w:t xml:space="preserve"> Les troupes russes comptent un bataillon d’élite : les chœurs de l’Armée Rouge. Cela prouve l’importance que la Russie accorde à la musique vocale. Or, la langue française ne chante pas assez, ses consonnes manquent de chair et ses voyelles sont sèches. Quand il chante, le français fait le fait un peu trop en solo …Je voudrais donc qu’en écoutant les polyphonies où chante l’âme russe, le français ait envie de faire le grand écart sur les octaves et trouver de nouvelles vibrations.</w:t>
      </w:r>
    </w:p>
    <w:p w:rsidR="00503122" w:rsidRPr="007E32A4" w:rsidRDefault="00503122" w:rsidP="007E32A4">
      <w:pPr>
        <w:jc w:val="both"/>
        <w:rPr>
          <w:rFonts w:ascii="Palatino Linotype" w:hAnsi="Palatino Linotype"/>
          <w:sz w:val="24"/>
          <w:szCs w:val="24"/>
          <w:lang w:val="fr-CA"/>
        </w:rPr>
      </w:pPr>
      <w:r w:rsidRPr="007E32A4">
        <w:rPr>
          <w:rFonts w:ascii="Palatino Linotype" w:hAnsi="Palatino Linotype"/>
          <w:sz w:val="24"/>
          <w:szCs w:val="24"/>
          <w:lang w:val="fr-CA"/>
        </w:rPr>
        <w:t>Chers stagiaires, vous souhaitez sans doute grâce à ce Séminaire apprendre à exprimer encore mieux en français, les réalités de la francophonie. Moi, je voudrais que ce Séminaire vous montre que le français est également votre langue, qu’il vous permet d’exprimer vos idées, mais aussi vos sentiments ; votre quotidien mais aussi vos expériences exceptionnelles.</w:t>
      </w:r>
    </w:p>
    <w:p w:rsidR="00503122" w:rsidRPr="007E32A4" w:rsidRDefault="00503122" w:rsidP="007E32A4">
      <w:pPr>
        <w:jc w:val="both"/>
        <w:rPr>
          <w:rFonts w:ascii="Palatino Linotype" w:hAnsi="Palatino Linotype"/>
          <w:sz w:val="24"/>
          <w:szCs w:val="24"/>
          <w:lang w:val="fr-CA"/>
        </w:rPr>
      </w:pPr>
      <w:r w:rsidRPr="007E32A4">
        <w:rPr>
          <w:rFonts w:ascii="Palatino Linotype" w:hAnsi="Palatino Linotype"/>
          <w:sz w:val="24"/>
          <w:szCs w:val="24"/>
          <w:lang w:val="fr-CA"/>
        </w:rPr>
        <w:t xml:space="preserve">Et j’aimerais surtout que le français soir pour vous la langue de l’Amitié. </w:t>
      </w:r>
    </w:p>
    <w:p w:rsidR="00503122" w:rsidRPr="007E32A4" w:rsidRDefault="00503122" w:rsidP="007E32A4">
      <w:pPr>
        <w:jc w:val="both"/>
        <w:rPr>
          <w:rFonts w:ascii="Palatino Linotype" w:hAnsi="Palatino Linotype"/>
          <w:sz w:val="24"/>
          <w:szCs w:val="24"/>
          <w:lang w:val="fr-CA"/>
        </w:rPr>
      </w:pPr>
      <w:r w:rsidRPr="007E32A4">
        <w:rPr>
          <w:rFonts w:ascii="Palatino Linotype" w:hAnsi="Palatino Linotype"/>
          <w:sz w:val="24"/>
          <w:szCs w:val="24"/>
          <w:lang w:val="fr-CA"/>
        </w:rPr>
        <w:t xml:space="preserve"> </w:t>
      </w:r>
    </w:p>
    <w:p w:rsidR="00917BDD" w:rsidRPr="007E32A4" w:rsidRDefault="00917BDD" w:rsidP="007E32A4">
      <w:pPr>
        <w:jc w:val="both"/>
        <w:rPr>
          <w:rFonts w:ascii="Palatino Linotype" w:hAnsi="Palatino Linotype"/>
          <w:sz w:val="24"/>
          <w:szCs w:val="24"/>
          <w:lang w:val="fr-CA"/>
        </w:rPr>
      </w:pPr>
    </w:p>
    <w:p w:rsidR="00917BDD" w:rsidRPr="007E32A4" w:rsidRDefault="00917BDD" w:rsidP="007E32A4">
      <w:pPr>
        <w:jc w:val="both"/>
        <w:rPr>
          <w:rFonts w:ascii="Palatino Linotype" w:hAnsi="Palatino Linotype"/>
          <w:sz w:val="24"/>
          <w:szCs w:val="24"/>
          <w:lang w:val="fr-CA"/>
        </w:rPr>
      </w:pPr>
    </w:p>
    <w:sectPr w:rsidR="00917BDD" w:rsidRPr="007E32A4" w:rsidSect="007114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7BDD"/>
    <w:rsid w:val="00147F3C"/>
    <w:rsid w:val="00503122"/>
    <w:rsid w:val="00711418"/>
    <w:rsid w:val="0071563A"/>
    <w:rsid w:val="007E32A4"/>
    <w:rsid w:val="00917BDD"/>
    <w:rsid w:val="009F6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4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2</Pages>
  <Words>368</Words>
  <Characters>2098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Kaspersky LAB</Company>
  <LinksUpToDate>false</LinksUpToDate>
  <CharactersWithSpaces>2462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dc:creator>
  <cp:lastModifiedBy>Жанна</cp:lastModifiedBy>
  <cp:revision>3</cp:revision>
  <dcterms:created xsi:type="dcterms:W3CDTF">2013-02-06T12:01:00Z</dcterms:created>
  <dcterms:modified xsi:type="dcterms:W3CDTF">2013-02-11T13:49:00Z</dcterms:modified>
</cp:coreProperties>
</file>